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5FF" w:rsidRDefault="00FB05FF" w:rsidP="00FB05FF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Брацлавський психоневрологічний будинок-інтернат</w:t>
      </w:r>
    </w:p>
    <w:p w:rsidR="00FB05FF" w:rsidRDefault="00FB05FF" w:rsidP="00FB05FF">
      <w:pPr>
        <w:spacing w:before="280"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ОБҐРУНТУВАННЯ </w:t>
      </w:r>
    </w:p>
    <w:p w:rsidR="00FB05FF" w:rsidRDefault="00FB05FF" w:rsidP="00FB05FF">
      <w:pPr>
        <w:spacing w:after="280" w:line="240" w:lineRule="auto"/>
        <w:jc w:val="center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технічних та якісних характеристик </w:t>
      </w:r>
      <w:bookmarkStart w:id="0" w:name="tenderTitle"/>
      <w:bookmarkEnd w:id="0"/>
      <w:r>
        <w:rPr>
          <w:rFonts w:ascii="Times New Roman" w:eastAsia="Times New Roman" w:hAnsi="Times New Roman" w:cs="Times New Roman"/>
          <w:b/>
          <w:color w:val="333333"/>
          <w:sz w:val="20"/>
          <w:szCs w:val="20"/>
        </w:rPr>
        <w:t>Хліб пшеничний, хліб житньо-пшеничний, паска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розміру бюджетного призначення, очікуваної вартості предмета закупівлі</w:t>
      </w:r>
    </w:p>
    <w:p w:rsidR="00FB05FF" w:rsidRDefault="00FB05FF" w:rsidP="00FB05FF">
      <w:pPr>
        <w:spacing w:before="280" w:after="280" w:line="240" w:lineRule="auto"/>
        <w:jc w:val="both"/>
      </w:pPr>
      <w:r>
        <w:rPr>
          <w:rFonts w:ascii="Times New Roman" w:eastAsia="Times New Roman" w:hAnsi="Times New Roman" w:cs="Times New Roman"/>
          <w:i/>
          <w:sz w:val="20"/>
          <w:szCs w:val="20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FB05FF" w:rsidRDefault="00FB05FF" w:rsidP="00FB05FF">
      <w:pPr>
        <w:spacing w:before="280" w:after="280" w:line="240" w:lineRule="auto"/>
        <w:jc w:val="both"/>
      </w:pPr>
      <w:r>
        <w:rPr>
          <w:rFonts w:ascii="Times New Roman" w:eastAsia="Times New Roman" w:hAnsi="Times New Roman" w:cs="Times New Roman"/>
          <w:b/>
          <w:sz w:val="20"/>
          <w:szCs w:val="20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 xml:space="preserve"> 22870 Вінницька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обл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 xml:space="preserve">, смт. Брацлав,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вул.Максима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 xml:space="preserve"> Кривоноса, 6, код ЄДРПОУ 03188091,  </w:t>
      </w:r>
      <w:r>
        <w:rPr>
          <w:rFonts w:ascii="Times New Roman" w:eastAsia="Times New Roman" w:hAnsi="Times New Roman" w:cs="Times New Roman"/>
          <w:b/>
          <w:bCs/>
        </w:rPr>
        <w:t>Юридична особа, яка забезпечує потреби держави або територіальної громади</w:t>
      </w:r>
      <w:r>
        <w:rPr>
          <w:rFonts w:ascii="Times New Roman" w:eastAsia="Times New Roman" w:hAnsi="Times New Roman" w:cs="Times New Roman"/>
          <w:b/>
          <w:bCs/>
          <w:i/>
        </w:rPr>
        <w:t>.</w:t>
      </w:r>
    </w:p>
    <w:p w:rsidR="00FB05FF" w:rsidRDefault="00FB05FF" w:rsidP="00FB05FF">
      <w:pPr>
        <w:spacing w:before="280" w:after="280" w:line="240" w:lineRule="auto"/>
        <w:jc w:val="both"/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Код ДК 021:2015 —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15810000-9</w:t>
      </w:r>
      <w:bookmarkStart w:id="1" w:name="classification_name_0_0"/>
      <w:bookmarkEnd w:id="1"/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272496">
        <w:rPr>
          <w:rFonts w:ascii="Times New Roman" w:hAnsi="Times New Roman" w:cs="Times New Roman"/>
          <w:b/>
          <w:bCs/>
          <w:sz w:val="24"/>
          <w:szCs w:val="24"/>
        </w:rPr>
        <w:t>Хліб пшеничний, хліб житньо-пшеничний, паска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FB05FF" w:rsidRDefault="00FB05FF" w:rsidP="00FB05FF">
      <w:pPr>
        <w:spacing w:before="280" w:after="280" w:line="240" w:lineRule="auto"/>
        <w:jc w:val="both"/>
      </w:pPr>
      <w:r>
        <w:rPr>
          <w:rFonts w:ascii="Times New Roman" w:eastAsia="Times New Roman" w:hAnsi="Times New Roman" w:cs="Times New Roman"/>
          <w:b/>
          <w:sz w:val="20"/>
          <w:szCs w:val="20"/>
        </w:rPr>
        <w:t>Вид та ідентифікатор процедури закупівлі: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Rubik" w:hAnsi="Rubik"/>
          <w:color w:val="555555"/>
          <w:sz w:val="20"/>
          <w:szCs w:val="20"/>
          <w:shd w:val="clear" w:color="auto" w:fill="F3F7FA"/>
        </w:rPr>
        <w:t> </w:t>
      </w:r>
      <w:r>
        <w:rPr>
          <w:rFonts w:ascii="Rubik" w:hAnsi="Rubik"/>
          <w:b/>
          <w:bCs/>
          <w:color w:val="555555"/>
          <w:sz w:val="20"/>
          <w:szCs w:val="20"/>
          <w:shd w:val="clear" w:color="auto" w:fill="F3F7FA"/>
        </w:rPr>
        <w:t>UA-2025-02-04-007155-a</w:t>
      </w:r>
    </w:p>
    <w:p w:rsidR="00FB05FF" w:rsidRDefault="00FB05FF" w:rsidP="00FB05FF">
      <w:pPr>
        <w:spacing w:before="280" w:after="280" w:line="240" w:lineRule="auto"/>
        <w:jc w:val="both"/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Очікувана вартість та обґрунтування очікуваної вартості предмета закупівлі: </w:t>
      </w:r>
      <w:r w:rsidRPr="00FB05FF">
        <w:rPr>
          <w:rFonts w:ascii="Times New Roman" w:hAnsi="Times New Roman" w:cs="Times New Roman"/>
          <w:sz w:val="20"/>
          <w:szCs w:val="20"/>
          <w:shd w:val="clear" w:color="auto" w:fill="FFFFFF"/>
        </w:rPr>
        <w:t>1 074 927</w:t>
      </w:r>
      <w:r w:rsidRPr="00FB05FF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,00грн. Визначення очікуваної вартості предмета закупівлі обумовлено статистичним аналізом</w:t>
      </w:r>
      <w: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закупівель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змінами. </w:t>
      </w:r>
    </w:p>
    <w:p w:rsidR="00FB05FF" w:rsidRDefault="00FB05FF" w:rsidP="00FB05FF">
      <w:pPr>
        <w:spacing w:before="280" w:after="280" w:line="240" w:lineRule="auto"/>
        <w:jc w:val="both"/>
      </w:pPr>
      <w:r>
        <w:rPr>
          <w:rFonts w:ascii="Times New Roman" w:eastAsia="Times New Roman" w:hAnsi="Times New Roman" w:cs="Times New Roman"/>
          <w:b/>
          <w:sz w:val="20"/>
          <w:szCs w:val="20"/>
        </w:rPr>
        <w:t>Розмір бюджетного призначення: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 xml:space="preserve">розмір бюджетного призначення, визначений відповідно до розрахунку до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 xml:space="preserve"> кошторису на 202</w:t>
      </w:r>
      <w:r w:rsidR="005E2C34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 xml:space="preserve"> рік, становить </w:t>
      </w:r>
      <w:r w:rsidR="00FB5D02" w:rsidRPr="00FB05FF">
        <w:rPr>
          <w:rFonts w:ascii="Times New Roman" w:hAnsi="Times New Roman" w:cs="Times New Roman"/>
          <w:sz w:val="20"/>
          <w:szCs w:val="20"/>
          <w:shd w:val="clear" w:color="auto" w:fill="FFFFFF"/>
        </w:rPr>
        <w:t>1 074 927</w:t>
      </w:r>
      <w:r w:rsidR="00FB5D02" w:rsidRPr="00FB05FF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FB5D02">
        <w:rPr>
          <w:rFonts w:ascii="Times New Roman" w:eastAsia="Times New Roman" w:hAnsi="Times New Roman" w:cs="Times New Roman"/>
          <w:sz w:val="20"/>
          <w:szCs w:val="20"/>
        </w:rPr>
        <w:t>,00</w:t>
      </w:r>
      <w:r w:rsidR="00FB5D02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</w:rPr>
        <w:t xml:space="preserve">грн з ПДВ. </w:t>
      </w:r>
    </w:p>
    <w:p w:rsidR="00FB05FF" w:rsidRDefault="00FB05FF" w:rsidP="00FB05FF">
      <w:pPr>
        <w:spacing w:after="120" w:line="240" w:lineRule="auto"/>
        <w:jc w:val="both"/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Обґрунтування технічних та якісних характеристик предмета закупівлі. </w:t>
      </w:r>
      <w:r>
        <w:rPr>
          <w:rFonts w:ascii="Times New Roman" w:eastAsia="Times New Roman" w:hAnsi="Times New Roman" w:cs="Times New Roman"/>
          <w:sz w:val="20"/>
          <w:szCs w:val="20"/>
        </w:rPr>
        <w:t>Термін постачання — з дати підписання договору по 31.12.202</w:t>
      </w:r>
      <w:r w:rsidR="00406EF6"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р. </w:t>
      </w:r>
    </w:p>
    <w:p w:rsidR="00FB05FF" w:rsidRDefault="00FB05FF" w:rsidP="00FB05F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Якісні та технічні характеристики заявленої кількості товару визначені з урахуванням реальних потреб підприємства та оптимального співвідношення ціни та якості. </w:t>
      </w:r>
    </w:p>
    <w:p w:rsidR="009E3D8A" w:rsidRDefault="009E3D8A" w:rsidP="00FB05F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2" w:name="_GoBack"/>
      <w:bookmarkEnd w:id="2"/>
    </w:p>
    <w:p w:rsidR="005C5663" w:rsidRPr="00405929" w:rsidRDefault="005C5663" w:rsidP="005C5663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929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 xml:space="preserve">ЕХНІЧНІ, ЯКІСНІ, КІЛЬКІСНІ ТА ІНШІ ВИМОГИ ДО ПРЕДМЕТА ЗАКУПІВЛІ </w:t>
      </w:r>
    </w:p>
    <w:p w:rsidR="005C5663" w:rsidRDefault="005C5663" w:rsidP="005C5663">
      <w:pPr>
        <w:pBdr>
          <w:top w:val="nil"/>
          <w:left w:val="nil"/>
          <w:bottom w:val="nil"/>
          <w:right w:val="nil"/>
          <w:between w:val="nil"/>
        </w:pBdr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05929">
        <w:rPr>
          <w:rFonts w:ascii="Times New Roman" w:hAnsi="Times New Roman" w:cs="Times New Roman"/>
          <w:b/>
          <w:sz w:val="24"/>
          <w:szCs w:val="24"/>
        </w:rPr>
        <w:t>(Технічна специфікація)</w:t>
      </w:r>
    </w:p>
    <w:p w:rsidR="005C5663" w:rsidRDefault="005C5663" w:rsidP="005C5663">
      <w:pPr>
        <w:tabs>
          <w:tab w:val="left" w:pos="993"/>
        </w:tabs>
        <w:spacing w:after="0"/>
        <w:ind w:firstLine="709"/>
        <w:jc w:val="both"/>
      </w:pPr>
    </w:p>
    <w:p w:rsidR="005C5663" w:rsidRDefault="005C5663" w:rsidP="005C5663">
      <w:pPr>
        <w:spacing w:after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ТАБЛИЦЯ ВІДПОВІДНОСТІ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50"/>
        <w:gridCol w:w="1682"/>
        <w:gridCol w:w="1134"/>
        <w:gridCol w:w="5983"/>
        <w:gridCol w:w="1307"/>
      </w:tblGrid>
      <w:tr w:rsidR="005C5663" w:rsidTr="00A25271">
        <w:trPr>
          <w:trHeight w:val="1404"/>
          <w:jc w:val="center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663" w:rsidRDefault="005C5663" w:rsidP="00A25271">
            <w:pPr>
              <w:spacing w:after="0"/>
              <w:ind w:left="-113" w:right="-113"/>
              <w:jc w:val="center"/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663" w:rsidRDefault="005C5663" w:rsidP="00A25271">
            <w:pPr>
              <w:spacing w:after="0"/>
              <w:ind w:left="-113" w:right="-113"/>
              <w:jc w:val="center"/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Найменування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663" w:rsidRDefault="005C5663" w:rsidP="00A25271">
            <w:pPr>
              <w:spacing w:after="0"/>
              <w:ind w:left="-57" w:right="-113"/>
              <w:jc w:val="center"/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Кіл-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ть</w:t>
            </w:r>
            <w:proofErr w:type="spellEnd"/>
          </w:p>
          <w:p w:rsidR="005C5663" w:rsidRDefault="005C5663" w:rsidP="00A25271">
            <w:pPr>
              <w:spacing w:after="0"/>
              <w:ind w:left="-57" w:right="-113"/>
              <w:jc w:val="center"/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кг.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663" w:rsidRDefault="005C5663" w:rsidP="00A25271">
            <w:pPr>
              <w:spacing w:after="0"/>
              <w:ind w:left="-57" w:right="-57"/>
              <w:jc w:val="center"/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Характеристики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663" w:rsidRDefault="005C5663" w:rsidP="00A25271">
            <w:pPr>
              <w:spacing w:after="0"/>
              <w:ind w:left="-113" w:right="-113"/>
              <w:jc w:val="center"/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Характеристики запропонованого товару</w:t>
            </w:r>
          </w:p>
        </w:tc>
      </w:tr>
      <w:tr w:rsidR="005C5663" w:rsidTr="00A25271">
        <w:trPr>
          <w:trHeight w:val="2070"/>
          <w:jc w:val="center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663" w:rsidRDefault="005C5663" w:rsidP="00A25271">
            <w:pPr>
              <w:ind w:left="-113" w:right="-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663" w:rsidRDefault="005C5663" w:rsidP="00A25271">
            <w:pPr>
              <w:ind w:left="-113" w:right="-113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Хліб житньо-пшеничний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663" w:rsidRPr="00413A9A" w:rsidRDefault="005C5663" w:rsidP="00A25271">
            <w:pPr>
              <w:snapToGrid w:val="0"/>
              <w:jc w:val="center"/>
            </w:pPr>
            <w:r>
              <w:t>15300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663" w:rsidRDefault="005C5663" w:rsidP="00A25271">
            <w:pPr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Відповідно до ДСТУ 4583:2021 без ГМО.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Відповідність вимогам діючого санітарного законодавства України обов`язкова</w:t>
            </w:r>
          </w:p>
          <w:p w:rsidR="005C5663" w:rsidRDefault="005C5663" w:rsidP="00A25271">
            <w:pPr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Вага готового виробу масою від 0,6 кг і більше, ненарізаний, без сторонніх домішок, без ознак хвороби та плісняви.</w:t>
            </w:r>
          </w:p>
          <w:p w:rsidR="005C5663" w:rsidRDefault="005C5663" w:rsidP="00A25271">
            <w:pPr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Зовнішній вигляд: відповідає формі, в якій проводили випікання, без бокових випливів.</w:t>
            </w:r>
          </w:p>
          <w:p w:rsidR="005C5663" w:rsidRDefault="005C5663" w:rsidP="00A25271">
            <w:pPr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Поверхня: без забруднення, гладка, без глибоких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тріщин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і підривів.</w:t>
            </w:r>
          </w:p>
          <w:p w:rsidR="005C5663" w:rsidRDefault="005C5663" w:rsidP="00A25271">
            <w:pPr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Колір: від світло-коричневого до коричневого, без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підгорілостей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5C5663" w:rsidRDefault="005C5663" w:rsidP="00A25271">
            <w:pPr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Стан м’якіша: пропечений, без слідів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непромісу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не вологий на дотик. </w:t>
            </w:r>
          </w:p>
          <w:p w:rsidR="005C5663" w:rsidRDefault="005C5663" w:rsidP="00A25271">
            <w:pPr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Пористість: розвита без пустот і стовщень</w:t>
            </w:r>
          </w:p>
          <w:p w:rsidR="005C5663" w:rsidRDefault="005C5663" w:rsidP="00A25271">
            <w:pPr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Смак: без стороннього присмаку.</w:t>
            </w:r>
          </w:p>
          <w:p w:rsidR="005C5663" w:rsidRDefault="005C5663" w:rsidP="00A25271">
            <w:pPr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Запах: характерний даному виду виробу, без сторонніх запахів.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663" w:rsidRDefault="005C5663" w:rsidP="00A25271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C5663" w:rsidTr="00A25271">
        <w:trPr>
          <w:trHeight w:val="200"/>
          <w:jc w:val="center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663" w:rsidRDefault="005C5663" w:rsidP="00A25271">
            <w:pPr>
              <w:ind w:left="-113" w:right="-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663" w:rsidRDefault="005C5663" w:rsidP="00A25271">
            <w:pPr>
              <w:ind w:left="-113" w:right="-113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Хліб  пшеничний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663" w:rsidRPr="00413A9A" w:rsidRDefault="005C5663" w:rsidP="00A25271">
            <w:pPr>
              <w:snapToGrid w:val="0"/>
              <w:spacing w:line="270" w:lineRule="atLeast"/>
              <w:jc w:val="center"/>
            </w:pPr>
            <w:r>
              <w:t>15300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5663" w:rsidRDefault="005C5663" w:rsidP="00A25271">
            <w:pPr>
              <w:tabs>
                <w:tab w:val="left" w:pos="117"/>
              </w:tabs>
              <w:spacing w:after="0"/>
              <w:ind w:left="-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Відповідно до ДСТУ 7517:2014,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без ГМО.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Відповідність вимогам діючого санітарного законодавства України обов`язкова</w:t>
            </w:r>
          </w:p>
          <w:p w:rsidR="005C5663" w:rsidRDefault="005C5663" w:rsidP="00A25271">
            <w:pPr>
              <w:tabs>
                <w:tab w:val="left" w:pos="117"/>
              </w:tabs>
              <w:spacing w:after="0"/>
              <w:ind w:left="-57" w:right="-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Вага готового виробу масою від 0,6 кг і більше, ненарізаний, без сторонніх домішок, без ознак хвороби та плісняви.</w:t>
            </w:r>
          </w:p>
          <w:p w:rsidR="005C5663" w:rsidRDefault="005C5663" w:rsidP="00A25271">
            <w:pPr>
              <w:tabs>
                <w:tab w:val="left" w:pos="117"/>
              </w:tabs>
              <w:spacing w:after="0"/>
              <w:ind w:left="-57" w:right="-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Зовнішній вигляд: відповідає формі, в якій проводили випікання, без бокових випливів.</w:t>
            </w:r>
          </w:p>
          <w:p w:rsidR="005C5663" w:rsidRDefault="005C5663" w:rsidP="00A25271">
            <w:pPr>
              <w:tabs>
                <w:tab w:val="left" w:pos="117"/>
              </w:tabs>
              <w:spacing w:after="0"/>
              <w:ind w:left="-57" w:right="-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Поверхня: без забруднення, гладка, без глибоких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тріщин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і підривів.</w:t>
            </w:r>
          </w:p>
          <w:p w:rsidR="005C5663" w:rsidRDefault="005C5663" w:rsidP="00A25271">
            <w:pPr>
              <w:tabs>
                <w:tab w:val="left" w:pos="117"/>
              </w:tabs>
              <w:spacing w:after="0"/>
              <w:ind w:left="-57" w:right="-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Колір: від світло-жовтого до коричневого, без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підгорілостей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5C5663" w:rsidRDefault="005C5663" w:rsidP="00A25271">
            <w:pPr>
              <w:tabs>
                <w:tab w:val="left" w:pos="117"/>
              </w:tabs>
              <w:spacing w:after="0"/>
              <w:ind w:left="-57" w:right="-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Стан м’якіша: пропечений, без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комків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 слідів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непромісу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не вологий на дотик. </w:t>
            </w:r>
          </w:p>
          <w:p w:rsidR="005C5663" w:rsidRDefault="005C5663" w:rsidP="00A25271">
            <w:pPr>
              <w:tabs>
                <w:tab w:val="left" w:pos="117"/>
              </w:tabs>
              <w:spacing w:after="0"/>
              <w:ind w:left="-57" w:right="-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Пористість: розвита без пустот і стовщень</w:t>
            </w:r>
          </w:p>
          <w:p w:rsidR="005C5663" w:rsidRDefault="005C5663" w:rsidP="00A25271">
            <w:pPr>
              <w:tabs>
                <w:tab w:val="left" w:pos="117"/>
              </w:tabs>
              <w:spacing w:after="0"/>
              <w:ind w:left="-57" w:right="-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Смак: без стороннього присмаку.</w:t>
            </w:r>
          </w:p>
          <w:p w:rsidR="005C5663" w:rsidRDefault="005C5663" w:rsidP="00A25271">
            <w:pPr>
              <w:tabs>
                <w:tab w:val="left" w:pos="117"/>
              </w:tabs>
              <w:spacing w:after="0"/>
              <w:ind w:left="-57" w:right="-57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Запах: характерний даному виду виробу, без сторонніх запахів. 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663" w:rsidRDefault="005C5663" w:rsidP="00A25271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5C5663" w:rsidTr="00A25271">
        <w:trPr>
          <w:trHeight w:val="135"/>
          <w:jc w:val="center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663" w:rsidRDefault="005C5663" w:rsidP="00A25271">
            <w:pPr>
              <w:ind w:left="-113" w:right="-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663" w:rsidRDefault="005C5663" w:rsidP="00A25271">
            <w:pPr>
              <w:ind w:left="-113" w:right="-113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Паска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663" w:rsidRPr="00413A9A" w:rsidRDefault="005C5663" w:rsidP="00A25271">
            <w:pPr>
              <w:snapToGrid w:val="0"/>
              <w:jc w:val="center"/>
            </w:pPr>
            <w:r>
              <w:t>40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5663" w:rsidRDefault="005C5663" w:rsidP="00A25271">
            <w:pPr>
              <w:tabs>
                <w:tab w:val="left" w:pos="117"/>
              </w:tabs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Відповідно до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ДСТУ 4505:2005, ТУУ 15.8-05415042-002:2011 без ГМО.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Відповідність вимогам діючого санітарного законодавства України обов`язкова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  <w:p w:rsidR="005C5663" w:rsidRDefault="005C5663" w:rsidP="00A25271">
            <w:pPr>
              <w:tabs>
                <w:tab w:val="left" w:pos="117"/>
              </w:tabs>
              <w:spacing w:after="0"/>
              <w:jc w:val="both"/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Вага готового виробу масою не менше 0,4 кг; ненарізний 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без сторонніх домішок, без ознак хвороби та плісняви.</w:t>
            </w:r>
          </w:p>
          <w:p w:rsidR="005C5663" w:rsidRDefault="005C5663" w:rsidP="00A25271">
            <w:pPr>
              <w:tabs>
                <w:tab w:val="left" w:pos="117"/>
              </w:tabs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Склад: борошно пшеничне в/г, маргарин, цукор, молоко сухе знежирене, яйця курячі, сіль, дріжджі, ароматизатор – ванілін.</w:t>
            </w:r>
          </w:p>
          <w:p w:rsidR="005C5663" w:rsidRDefault="005C5663" w:rsidP="00A25271">
            <w:pPr>
              <w:tabs>
                <w:tab w:val="left" w:pos="117"/>
              </w:tabs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Зовнішній вигляд: відповідає формі притаманній виробу,  без бокових випливів.</w:t>
            </w:r>
          </w:p>
          <w:p w:rsidR="005C5663" w:rsidRDefault="005C5663" w:rsidP="00A25271">
            <w:pPr>
              <w:tabs>
                <w:tab w:val="left" w:pos="117"/>
              </w:tabs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Поверхня: без забруднення, гладка, без глибоких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тріщин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і підривів, вкрита солодкою глазур’ю. </w:t>
            </w:r>
          </w:p>
          <w:p w:rsidR="005C5663" w:rsidRDefault="005C5663" w:rsidP="00A25271">
            <w:pPr>
              <w:tabs>
                <w:tab w:val="left" w:pos="117"/>
              </w:tabs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Колір: від світло-жовтого та коричневий, без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підгорілостей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5C5663" w:rsidRDefault="005C5663" w:rsidP="00A25271">
            <w:pPr>
              <w:tabs>
                <w:tab w:val="left" w:pos="117"/>
              </w:tabs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Стан м’якіша: пропечений, без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комків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 слідів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непромісу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не вологий на дотик. </w:t>
            </w:r>
          </w:p>
          <w:p w:rsidR="005C5663" w:rsidRDefault="005C5663" w:rsidP="00A25271">
            <w:pPr>
              <w:tabs>
                <w:tab w:val="left" w:pos="117"/>
              </w:tabs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Пористість: розвита без пустот і стовщень.</w:t>
            </w:r>
          </w:p>
          <w:p w:rsidR="005C5663" w:rsidRDefault="005C5663" w:rsidP="00A25271">
            <w:pPr>
              <w:tabs>
                <w:tab w:val="left" w:pos="117"/>
              </w:tabs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Смак: без стороннього присмаку.</w:t>
            </w:r>
          </w:p>
          <w:p w:rsidR="005C5663" w:rsidRDefault="005C5663" w:rsidP="00A25271">
            <w:pPr>
              <w:tabs>
                <w:tab w:val="left" w:pos="117"/>
              </w:tabs>
              <w:spacing w:after="0"/>
              <w:jc w:val="both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Запах: характерний даному виду виробу, без сторонніх запахів.</w:t>
            </w:r>
          </w:p>
          <w:p w:rsidR="005C5663" w:rsidRDefault="005C5663" w:rsidP="00A25271">
            <w:pPr>
              <w:tabs>
                <w:tab w:val="left" w:pos="117"/>
              </w:tabs>
              <w:spacing w:after="0"/>
              <w:jc w:val="both"/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Строк придатності не більше 48 годин.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5663" w:rsidRDefault="005C5663" w:rsidP="00A25271">
            <w:pPr>
              <w:snapToGrid w:val="0"/>
              <w:ind w:left="-113" w:right="-11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5C5663" w:rsidRDefault="005C5663" w:rsidP="005C5663">
      <w:pPr>
        <w:spacing w:after="0"/>
        <w:jc w:val="both"/>
      </w:pPr>
    </w:p>
    <w:p w:rsidR="005C5663" w:rsidRPr="005826C6" w:rsidRDefault="005C5663" w:rsidP="005C5663">
      <w:pPr>
        <w:jc w:val="both"/>
        <w:rPr>
          <w:rFonts w:ascii="Times New Roman" w:hAnsi="Times New Roman"/>
          <w:sz w:val="24"/>
          <w:szCs w:val="24"/>
        </w:rPr>
      </w:pPr>
    </w:p>
    <w:p w:rsidR="004879F3" w:rsidRDefault="004879F3"/>
    <w:sectPr w:rsidR="004879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Rubik">
    <w:altName w:val="Calibri"/>
    <w:charset w:val="CC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5FF"/>
    <w:rsid w:val="001B4F97"/>
    <w:rsid w:val="00406EF6"/>
    <w:rsid w:val="004879F3"/>
    <w:rsid w:val="00526888"/>
    <w:rsid w:val="005C5663"/>
    <w:rsid w:val="005E2C34"/>
    <w:rsid w:val="009E3D8A"/>
    <w:rsid w:val="00F93D16"/>
    <w:rsid w:val="00FB05FF"/>
    <w:rsid w:val="00FB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350A7"/>
  <w15:chartTrackingRefBased/>
  <w15:docId w15:val="{55D987A3-284E-4B86-A4E4-499861451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5FF"/>
    <w:pPr>
      <w:suppressAutoHyphens/>
      <w:spacing w:line="254" w:lineRule="auto"/>
    </w:pPr>
    <w:rPr>
      <w:rFonts w:ascii="Calibri" w:eastAsia="Calibri" w:hAnsi="Calibri" w:cs="Calibri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5663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5663"/>
    <w:rPr>
      <w:rFonts w:ascii="Segoe UI" w:eastAsia="Calibri" w:hAnsi="Segoe UI" w:cs="Mangal"/>
      <w:sz w:val="18"/>
      <w:szCs w:val="16"/>
      <w:lang w:eastAsia="zh-CN" w:bidi="hi-IN"/>
    </w:rPr>
  </w:style>
  <w:style w:type="paragraph" w:styleId="a5">
    <w:name w:val="List Paragraph"/>
    <w:aliases w:val="EBRD List,CA bullets,Details,Заголовок 1.1,название табл/рис,Список уровня 2,Bullet Number,Bullet 1,Use Case List Paragraph,lp1,List Paragraph1,lp11,List Paragraph11,Number Bullets,заголовок 1.1,Текст таблицы,Литература,Elenco Normale"/>
    <w:basedOn w:val="a"/>
    <w:link w:val="a6"/>
    <w:qFormat/>
    <w:rsid w:val="005C5663"/>
    <w:pPr>
      <w:suppressAutoHyphens w:val="0"/>
      <w:spacing w:line="259" w:lineRule="auto"/>
      <w:ind w:left="720"/>
      <w:contextualSpacing/>
    </w:pPr>
    <w:rPr>
      <w:lang w:eastAsia="ru-RU" w:bidi="ar-SA"/>
    </w:rPr>
  </w:style>
  <w:style w:type="character" w:customStyle="1" w:styleId="a6">
    <w:name w:val="Абзац списка Знак"/>
    <w:aliases w:val="EBRD List Знак,CA bullets Знак,Details Знак,Заголовок 1.1 Знак,название табл/рис Знак,Список уровня 2 Знак,Bullet Number Знак,Bullet 1 Знак,Use Case List Paragraph Знак,lp1 Знак,List Paragraph1 Знак,lp11 Знак,List Paragraph11 Знак"/>
    <w:link w:val="a5"/>
    <w:qFormat/>
    <w:locked/>
    <w:rsid w:val="005C5663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2</Pages>
  <Words>2939</Words>
  <Characters>1676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probook 650G5</dc:creator>
  <cp:keywords/>
  <dc:description/>
  <cp:lastModifiedBy>HP probook 650G5</cp:lastModifiedBy>
  <cp:revision>7</cp:revision>
  <cp:lastPrinted>2025-02-10T10:26:00Z</cp:lastPrinted>
  <dcterms:created xsi:type="dcterms:W3CDTF">2025-02-05T18:19:00Z</dcterms:created>
  <dcterms:modified xsi:type="dcterms:W3CDTF">2025-02-10T13:12:00Z</dcterms:modified>
</cp:coreProperties>
</file>