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8C" w:rsidRDefault="004B730E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БРАЦЛАВСЬКИЙ </w:t>
      </w:r>
      <w:r w:rsidR="0095150E">
        <w:rPr>
          <w:b/>
          <w:bCs/>
        </w:rPr>
        <w:t>ПСИХОНЕВРОЛОГІЧНИЙ БУДИНОК-ІНТЕРНАТ</w:t>
      </w:r>
    </w:p>
    <w:p w:rsidR="000F15A8" w:rsidRDefault="0095150E" w:rsidP="000F15A8">
      <w:pPr>
        <w:pStyle w:val="1"/>
        <w:shd w:val="clear" w:color="auto" w:fill="auto"/>
        <w:spacing w:after="540"/>
        <w:ind w:firstLine="0"/>
        <w:jc w:val="center"/>
        <w:rPr>
          <w:b/>
          <w:bCs/>
        </w:rPr>
      </w:pPr>
      <w:r>
        <w:rPr>
          <w:b/>
          <w:bCs/>
        </w:rPr>
        <w:t>ОБҐРУНТУВАННЯ ТЕХНІЧНИХ ТА ЯКІСНИХ ХАРАКТЕРИСТИК ПРЕДМЕТА</w:t>
      </w:r>
      <w:r>
        <w:rPr>
          <w:b/>
          <w:bCs/>
        </w:rPr>
        <w:br/>
        <w:t>ЗАКУПІВЛІ, РОЗМІРУ БЮДЖЕТНОГО ПРИЗНАЧЕННЯ ТА/АБО ОЧІКУВАНОЇ</w:t>
      </w:r>
      <w:r>
        <w:rPr>
          <w:b/>
          <w:bCs/>
        </w:rPr>
        <w:br/>
        <w:t>ВАРТОСТІ ПРЕДМЕТА ЗАКУПІВЛІ</w:t>
      </w:r>
    </w:p>
    <w:p w:rsidR="00244A8C" w:rsidRPr="000F15A8" w:rsidRDefault="0095150E" w:rsidP="000F15A8">
      <w:pPr>
        <w:pStyle w:val="1"/>
        <w:shd w:val="clear" w:color="auto" w:fill="auto"/>
        <w:spacing w:after="540"/>
        <w:ind w:firstLine="0"/>
        <w:jc w:val="center"/>
        <w:rPr>
          <w:b/>
          <w:bCs/>
        </w:rPr>
      </w:pPr>
      <w: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 1266)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tbl>
      <w:tblPr>
        <w:tblOverlap w:val="never"/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7845"/>
        <w:gridCol w:w="7"/>
      </w:tblGrid>
      <w:tr w:rsidR="000C0AA7" w:rsidTr="00A47A93">
        <w:trPr>
          <w:gridAfter w:val="1"/>
          <w:wAfter w:w="7" w:type="dxa"/>
          <w:trHeight w:val="1121"/>
          <w:jc w:val="center"/>
        </w:trPr>
        <w:tc>
          <w:tcPr>
            <w:tcW w:w="2086" w:type="dxa"/>
            <w:shd w:val="clear" w:color="auto" w:fill="FFFFFF"/>
          </w:tcPr>
          <w:p w:rsidR="000C0AA7" w:rsidRDefault="000C0AA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Назва предмета закупівлі</w:t>
            </w:r>
          </w:p>
        </w:tc>
        <w:tc>
          <w:tcPr>
            <w:tcW w:w="7845" w:type="dxa"/>
            <w:shd w:val="clear" w:color="auto" w:fill="auto"/>
          </w:tcPr>
          <w:p w:rsidR="008F7A4A" w:rsidRPr="008F7A4A" w:rsidRDefault="000C0AA7" w:rsidP="008F7A4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Роботи: </w:t>
            </w:r>
            <w:r w:rsidR="008F7A4A" w:rsidRPr="008F7A4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Поточний ремонт приміщень житлового корпусу № 3 в тому числі для облаштування місць тимчасового</w:t>
            </w:r>
          </w:p>
          <w:p w:rsidR="000C0AA7" w:rsidRPr="000C0AA7" w:rsidRDefault="008F7A4A" w:rsidP="008F7A4A">
            <w:pPr>
              <w:ind w:left="115" w:right="204"/>
              <w:jc w:val="both"/>
              <w:rPr>
                <w:rFonts w:ascii="Times New Roman" w:hAnsi="Times New Roman" w:cs="Times New Roman"/>
              </w:rPr>
            </w:pPr>
            <w:r w:rsidRPr="008F7A4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перебування внутрішньо переміщених ( евакуйованих) осіб Брацлавському психоневрологічному будинку-інтернату. розміщеного за адресою : вул Максима Кривоноса буд,6 с-ще Брацлав Тульчинського р-ну Вінницької област</w:t>
            </w:r>
            <w:r w:rsidRPr="00B21209">
              <w:rPr>
                <w:spacing w:val="-5"/>
                <w:sz w:val="22"/>
                <w:szCs w:val="22"/>
              </w:rPr>
              <w:t>і.</w:t>
            </w:r>
            <w:r w:rsidR="000C0AA7" w:rsidRPr="00194A26">
              <w:rPr>
                <w:rFonts w:ascii="Times New Roman" w:hAnsi="Times New Roman" w:cs="Times New Roman"/>
                <w:spacing w:val="-3"/>
                <w:lang w:eastAsia="en-US"/>
              </w:rPr>
              <w:t>за ДК 021:2015 «Єдиний закупівельний словник»</w:t>
            </w:r>
            <w:r w:rsidR="000C0AA7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  <w:r w:rsidR="000C0AA7" w:rsidRPr="00194A26">
              <w:rPr>
                <w:rFonts w:ascii="Times New Roman" w:hAnsi="Times New Roman" w:cs="Times New Roman"/>
                <w:spacing w:val="-3"/>
                <w:lang w:eastAsia="en-US"/>
              </w:rPr>
              <w:t>код 45450000-6 -</w:t>
            </w:r>
            <w:r w:rsidR="000C0AA7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  <w:r w:rsidR="000C0AA7" w:rsidRPr="00194A26">
              <w:rPr>
                <w:rFonts w:ascii="Times New Roman" w:hAnsi="Times New Roman" w:cs="Times New Roman"/>
                <w:spacing w:val="-3"/>
                <w:lang w:eastAsia="en-US"/>
              </w:rPr>
              <w:t>Інші завершальні будівельні роботи</w:t>
            </w:r>
            <w:r w:rsidR="000C0AA7">
              <w:rPr>
                <w:rFonts w:ascii="Times New Roman" w:hAnsi="Times New Roman" w:cs="Times New Roman"/>
                <w:spacing w:val="-3"/>
                <w:lang w:eastAsia="en-US"/>
              </w:rPr>
              <w:t>.</w:t>
            </w:r>
            <w:r w:rsidR="000C0AA7" w:rsidRPr="00194A26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</w:p>
        </w:tc>
      </w:tr>
      <w:tr w:rsidR="000C0AA7" w:rsidTr="00A47A93">
        <w:trPr>
          <w:trHeight w:hRule="exact" w:val="595"/>
          <w:jc w:val="center"/>
        </w:trPr>
        <w:tc>
          <w:tcPr>
            <w:tcW w:w="2086" w:type="dxa"/>
            <w:shd w:val="clear" w:color="auto" w:fill="FFFFFF"/>
            <w:vAlign w:val="bottom"/>
          </w:tcPr>
          <w:p w:rsidR="000C0AA7" w:rsidRDefault="000C0AA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Ідентифікатор</w:t>
            </w:r>
          </w:p>
          <w:p w:rsidR="000C0AA7" w:rsidRDefault="000C0AA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процедури закупівлі</w:t>
            </w:r>
          </w:p>
        </w:tc>
        <w:tc>
          <w:tcPr>
            <w:tcW w:w="7852" w:type="dxa"/>
            <w:gridSpan w:val="2"/>
            <w:shd w:val="clear" w:color="auto" w:fill="FFFFFF"/>
            <w:vAlign w:val="center"/>
          </w:tcPr>
          <w:p w:rsidR="000C0AA7" w:rsidRPr="00FB790F" w:rsidRDefault="008F7A4A" w:rsidP="00A47A93">
            <w:pPr>
              <w:pStyle w:val="a5"/>
              <w:shd w:val="clear" w:color="auto" w:fill="auto"/>
              <w:ind w:left="115" w:right="204"/>
              <w:rPr>
                <w:color w:val="auto"/>
              </w:rPr>
            </w:pPr>
            <w:r>
              <w:rPr>
                <w:rFonts w:ascii="Rubik" w:hAnsi="Rubik"/>
                <w:color w:val="555555"/>
                <w:sz w:val="20"/>
                <w:szCs w:val="20"/>
                <w:shd w:val="clear" w:color="auto" w:fill="F3F7FA"/>
              </w:rPr>
              <w:t> </w:t>
            </w:r>
            <w:r>
              <w:rPr>
                <w:rFonts w:ascii="Rubik" w:hAnsi="Rubik"/>
                <w:b/>
                <w:bCs/>
                <w:color w:val="555555"/>
                <w:sz w:val="20"/>
                <w:szCs w:val="20"/>
                <w:shd w:val="clear" w:color="auto" w:fill="F3F7FA"/>
              </w:rPr>
              <w:t>UA-2025-07-14-004597-a</w:t>
            </w:r>
            <w:r>
              <w:rPr>
                <w:rFonts w:ascii="Rubik" w:hAnsi="Rubik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480F43" w:rsidRPr="00723F69">
              <w:rPr>
                <w:color w:val="0D0D0D"/>
                <w:shd w:val="clear" w:color="auto" w:fill="FFFFFF"/>
              </w:rPr>
              <w:t>Закупівля не відбулась через те, що всі пропозиції були відхилені через недоліки та помилки в них.</w:t>
            </w:r>
          </w:p>
        </w:tc>
      </w:tr>
      <w:tr w:rsidR="000C0AA7" w:rsidTr="00A47A93">
        <w:trPr>
          <w:trHeight w:hRule="exact" w:val="1973"/>
          <w:jc w:val="center"/>
        </w:trPr>
        <w:tc>
          <w:tcPr>
            <w:tcW w:w="2086" w:type="dxa"/>
            <w:shd w:val="clear" w:color="auto" w:fill="FFFFFF"/>
          </w:tcPr>
          <w:p w:rsidR="000C0AA7" w:rsidRDefault="000C0AA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Обґрунтування розміру бюджетного призначення</w:t>
            </w:r>
          </w:p>
        </w:tc>
        <w:tc>
          <w:tcPr>
            <w:tcW w:w="7852" w:type="dxa"/>
            <w:gridSpan w:val="2"/>
            <w:shd w:val="clear" w:color="auto" w:fill="FFFFFF"/>
            <w:vAlign w:val="bottom"/>
          </w:tcPr>
          <w:p w:rsidR="000C0AA7" w:rsidRDefault="000C0AA7" w:rsidP="008D240A">
            <w:pPr>
              <w:pStyle w:val="a5"/>
              <w:shd w:val="clear" w:color="auto" w:fill="auto"/>
              <w:ind w:left="115" w:right="204"/>
            </w:pPr>
            <w:r>
              <w:t>Розмір бюджетного призначення не затверджений. Закупівля проводиться на очікувану вартість відповідно до плану використання бюджетних коштів на 202</w:t>
            </w:r>
            <w:r w:rsidR="008D240A">
              <w:t>5</w:t>
            </w:r>
            <w:r>
              <w:t xml:space="preserve"> рік за </w:t>
            </w:r>
            <w:r w:rsidRPr="00FB790F">
              <w:rPr>
                <w:color w:val="auto"/>
              </w:rPr>
              <w:t xml:space="preserve">КЕКВ   </w:t>
            </w:r>
            <w:r w:rsidRPr="00FB790F">
              <w:rPr>
                <w:color w:val="auto"/>
                <w:shd w:val="clear" w:color="auto" w:fill="FFFFFF"/>
              </w:rPr>
              <w:t>2240 - Оплата послуг (крім комунальних</w:t>
            </w:r>
            <w:r w:rsidRPr="00FB790F">
              <w:rPr>
                <w:rFonts w:ascii="Rubik" w:hAnsi="Rubik"/>
                <w:color w:val="auto"/>
                <w:sz w:val="20"/>
                <w:szCs w:val="20"/>
                <w:shd w:val="clear" w:color="auto" w:fill="FFFFFF"/>
              </w:rPr>
              <w:t>)</w:t>
            </w:r>
            <w:r w:rsidRPr="00FB790F">
              <w:rPr>
                <w:color w:val="auto"/>
              </w:rPr>
              <w:t xml:space="preserve"> </w:t>
            </w:r>
            <w:r>
              <w:t>з урахуванням наявної потреби в закупівлі даного виду робіт, який обумовлений забезпеченням поточний ремонт приміщень нашої установи, визначений на підставі розрахунку обсягів зазначених робіт.</w:t>
            </w:r>
          </w:p>
        </w:tc>
      </w:tr>
      <w:tr w:rsidR="000C0AA7" w:rsidTr="00C758FD">
        <w:trPr>
          <w:trHeight w:hRule="exact" w:val="2720"/>
          <w:jc w:val="center"/>
        </w:trPr>
        <w:tc>
          <w:tcPr>
            <w:tcW w:w="2086" w:type="dxa"/>
            <w:vMerge w:val="restart"/>
            <w:shd w:val="clear" w:color="auto" w:fill="FFFFFF"/>
          </w:tcPr>
          <w:p w:rsidR="000C0AA7" w:rsidRDefault="000C0AA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Обґрунтування технічних та якісних характеристик закупівлі</w:t>
            </w:r>
          </w:p>
        </w:tc>
        <w:tc>
          <w:tcPr>
            <w:tcW w:w="7852" w:type="dxa"/>
            <w:gridSpan w:val="2"/>
            <w:shd w:val="clear" w:color="auto" w:fill="FFFFFF"/>
            <w:vAlign w:val="bottom"/>
          </w:tcPr>
          <w:p w:rsidR="008F7A4A" w:rsidRPr="008F7A4A" w:rsidRDefault="000C0AA7" w:rsidP="008F7A4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8F7A4A">
              <w:rPr>
                <w:rFonts w:ascii="Times New Roman" w:hAnsi="Times New Roman" w:cs="Times New Roman"/>
              </w:rPr>
              <w:t>Обсяги визначено відповідно до очікуваної потреби, обрахованої Замовником на підставі проектно-кошторисної документації та експертної оцінки щодо розгляду проектної документації на відповідність діючим нормам та правилам розділу в частині  поточного ремонту та кошторисної частини по робочому проекту</w:t>
            </w:r>
            <w:r>
              <w:t xml:space="preserve">:  </w:t>
            </w:r>
            <w:r w:rsidR="008F7A4A" w:rsidRPr="008F7A4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Поточний ремонт приміщень житлового корпусу № 3 в тому числі для облаштування місць тимчасового</w:t>
            </w:r>
          </w:p>
          <w:p w:rsidR="008F7A4A" w:rsidRDefault="008F7A4A" w:rsidP="008F7A4A">
            <w:r w:rsidRPr="008F7A4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перебування внутрішньо переміщених ( евакуйованих) осіб Брацлавському психоневрологічному будинку-інтернату. розміщеного за адресою : вул Максима Кривоноса буд,6 с-ще Брацлав Тульчинського р-ну Вінницької област</w:t>
            </w:r>
            <w:r w:rsidRPr="00B21209">
              <w:rPr>
                <w:rFonts w:ascii="Calibri" w:hAnsi="Calibri" w:cs="Calibri"/>
                <w:spacing w:val="-5"/>
                <w:sz w:val="22"/>
                <w:szCs w:val="22"/>
              </w:rPr>
              <w:t>і</w:t>
            </w:r>
          </w:p>
          <w:p w:rsidR="000C0AA7" w:rsidRDefault="000C0AA7" w:rsidP="008F7A4A">
            <w:pPr>
              <w:pStyle w:val="a5"/>
              <w:shd w:val="clear" w:color="auto" w:fill="auto"/>
              <w:ind w:right="204"/>
              <w:jc w:val="both"/>
              <w:rPr>
                <w:sz w:val="22"/>
                <w:szCs w:val="22"/>
              </w:rPr>
            </w:pPr>
          </w:p>
        </w:tc>
      </w:tr>
      <w:tr w:rsidR="000C0AA7" w:rsidTr="00A47A93">
        <w:trPr>
          <w:trHeight w:hRule="exact" w:val="1133"/>
          <w:jc w:val="center"/>
        </w:trPr>
        <w:tc>
          <w:tcPr>
            <w:tcW w:w="2086" w:type="dxa"/>
            <w:vMerge/>
            <w:shd w:val="clear" w:color="auto" w:fill="FFFFFF"/>
          </w:tcPr>
          <w:p w:rsidR="000C0AA7" w:rsidRDefault="000C0AA7"/>
        </w:tc>
        <w:tc>
          <w:tcPr>
            <w:tcW w:w="7852" w:type="dxa"/>
            <w:gridSpan w:val="2"/>
            <w:shd w:val="clear" w:color="auto" w:fill="FFFFFF"/>
            <w:vAlign w:val="bottom"/>
          </w:tcPr>
          <w:p w:rsidR="000C0AA7" w:rsidRDefault="000C0AA7" w:rsidP="00A47A93">
            <w:pPr>
              <w:pStyle w:val="a5"/>
              <w:shd w:val="clear" w:color="auto" w:fill="auto"/>
              <w:ind w:left="115" w:right="204"/>
              <w:jc w:val="both"/>
            </w:pPr>
            <w:r>
              <w:t xml:space="preserve"> Технічні та якісні характеристики предмета закупівлі визначені з урахуванням загальноприйнятих норм і стандартів для зазначеного предмета закупівлі та викладені у відповідному додатку до тендерної документації.</w:t>
            </w:r>
          </w:p>
        </w:tc>
      </w:tr>
      <w:tr w:rsidR="00A47A93" w:rsidTr="00AC2164">
        <w:trPr>
          <w:trHeight w:val="2755"/>
          <w:jc w:val="center"/>
        </w:trPr>
        <w:tc>
          <w:tcPr>
            <w:tcW w:w="2086" w:type="dxa"/>
            <w:shd w:val="clear" w:color="auto" w:fill="FFFFFF"/>
          </w:tcPr>
          <w:p w:rsidR="00A47A93" w:rsidRDefault="00A47A93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Обґрунтування очікуваної вартості предмета закупівлі</w:t>
            </w:r>
          </w:p>
        </w:tc>
        <w:tc>
          <w:tcPr>
            <w:tcW w:w="7852" w:type="dxa"/>
            <w:gridSpan w:val="2"/>
            <w:shd w:val="clear" w:color="auto" w:fill="FFFFFF"/>
            <w:vAlign w:val="bottom"/>
          </w:tcPr>
          <w:p w:rsidR="00A47A93" w:rsidRPr="000F15A8" w:rsidRDefault="00A47A93" w:rsidP="008D240A">
            <w:pPr>
              <w:pStyle w:val="a5"/>
              <w:shd w:val="clear" w:color="auto" w:fill="auto"/>
              <w:ind w:right="204"/>
              <w:jc w:val="both"/>
            </w:pPr>
            <w:r>
              <w:t>Очікувана вартість предмета закупівлі:</w:t>
            </w:r>
            <w:r w:rsidR="008F7A4A">
              <w:t xml:space="preserve"> </w:t>
            </w:r>
            <w:r w:rsidR="008F7A4A" w:rsidRPr="008F7A4A">
              <w:rPr>
                <w:rStyle w:val="green"/>
                <w:b/>
                <w:color w:val="555555"/>
              </w:rPr>
              <w:t>1 715</w:t>
            </w:r>
            <w:r w:rsidR="008F7A4A" w:rsidRPr="008F7A4A">
              <w:rPr>
                <w:rStyle w:val="green"/>
                <w:b/>
                <w:color w:val="555555"/>
              </w:rPr>
              <w:t> </w:t>
            </w:r>
            <w:r w:rsidR="008F7A4A" w:rsidRPr="008F7A4A">
              <w:rPr>
                <w:rStyle w:val="green"/>
                <w:b/>
                <w:color w:val="555555"/>
              </w:rPr>
              <w:t>641</w:t>
            </w:r>
            <w:r w:rsidR="008F7A4A">
              <w:rPr>
                <w:rStyle w:val="green"/>
                <w:rFonts w:ascii="Rubik" w:hAnsi="Rubik"/>
                <w:color w:val="555555"/>
                <w:sz w:val="20"/>
                <w:szCs w:val="20"/>
              </w:rPr>
              <w:t xml:space="preserve"> </w:t>
            </w:r>
            <w:r>
              <w:t xml:space="preserve"> </w:t>
            </w:r>
            <w:r w:rsidR="008F7A4A">
              <w:rPr>
                <w:b/>
                <w:bCs/>
              </w:rPr>
              <w:t>грн 15</w:t>
            </w:r>
            <w:r>
              <w:rPr>
                <w:b/>
                <w:bCs/>
              </w:rPr>
              <w:t xml:space="preserve"> коп.</w:t>
            </w:r>
            <w:r w:rsidR="008F7A4A">
              <w:rPr>
                <w:rFonts w:ascii="Arial" w:hAnsi="Arial" w:cs="Arial"/>
                <w:color w:val="4B4B4B"/>
                <w:sz w:val="33"/>
                <w:szCs w:val="33"/>
                <w:shd w:val="clear" w:color="auto" w:fill="FFFFFF"/>
              </w:rPr>
              <w:t xml:space="preserve"> (</w:t>
            </w:r>
            <w:r w:rsidR="008F7A4A" w:rsidRPr="008F7A4A">
              <w:t>Один мільйон сімсот п'ятнадцять тисяч шістсот сорок одна гривня 15 копійок</w:t>
            </w:r>
            <w:r w:rsidRPr="008F7A4A">
              <w:t>) з ПДВ.</w:t>
            </w:r>
            <w:r w:rsidR="000F15A8">
              <w:t xml:space="preserve"> </w:t>
            </w:r>
            <w:r w:rsidRPr="00545DE4">
              <w:t>Визначення очікуваної вартості предмета закупівлі робіт</w:t>
            </w:r>
            <w:r w:rsidRPr="009B0F32">
              <w:rPr>
                <w:i/>
                <w:iCs/>
              </w:rPr>
              <w:t>:</w:t>
            </w:r>
            <w:r w:rsidR="00545DE4">
              <w:rPr>
                <w:i/>
                <w:iCs/>
              </w:rPr>
              <w:t xml:space="preserve">  </w:t>
            </w:r>
            <w:r w:rsidR="00545DE4">
              <w:t xml:space="preserve"> </w:t>
            </w:r>
            <w:r w:rsidR="00545DE4" w:rsidRPr="008F7A4A">
              <w:rPr>
                <w:spacing w:val="-5"/>
                <w:sz w:val="22"/>
                <w:szCs w:val="22"/>
              </w:rPr>
              <w:t>Поточний ремонт приміщень житлового корпусу № 3 в тому числі для облаштування місць тимчасового</w:t>
            </w:r>
            <w:r w:rsidR="008D240A">
              <w:rPr>
                <w:spacing w:val="-5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45DE4" w:rsidRPr="008F7A4A">
              <w:rPr>
                <w:spacing w:val="-5"/>
                <w:sz w:val="22"/>
                <w:szCs w:val="22"/>
              </w:rPr>
              <w:t>перебування внутрішньо переміщених ( евакуйованих) осіб Брацлавському психоневрологічному будинку-інтернату. розміщеного за адресою : вул Максима Кривоноса буд,6 с-ще Брацлав Тульчинського р-ну Вінницької област</w:t>
            </w:r>
            <w:r w:rsidR="00545DE4" w:rsidRPr="00B21209">
              <w:rPr>
                <w:rFonts w:ascii="Calibri" w:hAnsi="Calibri" w:cs="Calibri"/>
                <w:spacing w:val="-5"/>
                <w:sz w:val="22"/>
                <w:szCs w:val="22"/>
              </w:rPr>
              <w:t>і</w:t>
            </w:r>
            <w:r w:rsidR="000F15A8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 </w:t>
            </w:r>
            <w:r w:rsidRPr="000F15A8">
              <w:t>зді</w:t>
            </w:r>
            <w:r w:rsidRPr="000F15A8">
              <w:rPr>
                <w:rFonts w:eastAsia="Malgun Gothic Semilight"/>
              </w:rPr>
              <w:t>йснено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на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п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дстав</w:t>
            </w:r>
            <w:r w:rsidRPr="000F15A8">
              <w:t xml:space="preserve">і, </w:t>
            </w:r>
            <w:r w:rsidRPr="000F15A8">
              <w:rPr>
                <w:rFonts w:eastAsia="Malgun Gothic Semilight"/>
              </w:rPr>
              <w:t>зведеного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кошторисного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розрахунку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вартост</w:t>
            </w:r>
            <w:r w:rsidRPr="000F15A8">
              <w:t xml:space="preserve">і </w:t>
            </w:r>
            <w:r w:rsidRPr="000F15A8">
              <w:rPr>
                <w:rFonts w:eastAsia="Malgun Gothic Semilight"/>
              </w:rPr>
              <w:t>об</w:t>
            </w:r>
            <w:r w:rsidRPr="000F15A8">
              <w:t>'є</w:t>
            </w:r>
            <w:r w:rsidRPr="000F15A8">
              <w:rPr>
                <w:rFonts w:eastAsia="Malgun Gothic Semilight"/>
              </w:rPr>
              <w:t>кта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буд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вництва</w:t>
            </w:r>
            <w:r w:rsidRPr="000F15A8">
              <w:t xml:space="preserve">, </w:t>
            </w:r>
            <w:r w:rsidRPr="000F15A8">
              <w:rPr>
                <w:rFonts w:eastAsia="Malgun Gothic Semilight"/>
              </w:rPr>
              <w:t>в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домост</w:t>
            </w:r>
            <w:r w:rsidRPr="000F15A8">
              <w:t xml:space="preserve">і </w:t>
            </w:r>
            <w:r w:rsidRPr="000F15A8">
              <w:rPr>
                <w:rFonts w:eastAsia="Malgun Gothic Semilight"/>
              </w:rPr>
              <w:t>ресурс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в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до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зведеного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кошторисного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розрахунку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вартост</w:t>
            </w:r>
            <w:r w:rsidRPr="000F15A8">
              <w:t xml:space="preserve">і </w:t>
            </w:r>
            <w:r w:rsidRPr="000F15A8">
              <w:rPr>
                <w:rFonts w:eastAsia="Malgun Gothic Semilight"/>
              </w:rPr>
              <w:t>об</w:t>
            </w:r>
            <w:r w:rsidRPr="000F15A8">
              <w:t>'є</w:t>
            </w:r>
            <w:r w:rsidRPr="000F15A8">
              <w:rPr>
                <w:rFonts w:eastAsia="Malgun Gothic Semilight"/>
              </w:rPr>
              <w:t>кта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буд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вництва</w:t>
            </w:r>
            <w:r w:rsidRPr="000F15A8">
              <w:t xml:space="preserve">, </w:t>
            </w:r>
            <w:r w:rsidRPr="000F15A8">
              <w:rPr>
                <w:rFonts w:eastAsia="Malgun Gothic Semilight"/>
              </w:rPr>
              <w:t>експертно</w:t>
            </w:r>
            <w:r w:rsidRPr="000F15A8">
              <w:t xml:space="preserve">ї </w:t>
            </w:r>
            <w:r w:rsidRPr="000F15A8">
              <w:rPr>
                <w:rFonts w:eastAsia="Malgun Gothic Semilight"/>
              </w:rPr>
              <w:t>оц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нки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щодо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розгляду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проектно</w:t>
            </w:r>
            <w:r w:rsidRPr="000F15A8">
              <w:t xml:space="preserve">ї </w:t>
            </w:r>
            <w:r w:rsidRPr="000F15A8">
              <w:rPr>
                <w:rFonts w:eastAsia="Malgun Gothic Semilight"/>
              </w:rPr>
              <w:t>документац</w:t>
            </w:r>
            <w:r w:rsidRPr="000F15A8">
              <w:t>ії.</w:t>
            </w:r>
          </w:p>
        </w:tc>
      </w:tr>
    </w:tbl>
    <w:p w:rsidR="0095150E" w:rsidRDefault="0095150E" w:rsidP="000F15A8">
      <w:pPr>
        <w:keepLines/>
        <w:autoSpaceDE w:val="0"/>
        <w:autoSpaceDN w:val="0"/>
        <w:jc w:val="center"/>
      </w:pPr>
    </w:p>
    <w:sectPr w:rsidR="0095150E" w:rsidSect="000F15A8">
      <w:pgSz w:w="11900" w:h="16840"/>
      <w:pgMar w:top="567" w:right="809" w:bottom="992" w:left="1039" w:header="682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B81" w:rsidRDefault="005E3B81" w:rsidP="00244A8C">
      <w:r>
        <w:separator/>
      </w:r>
    </w:p>
  </w:endnote>
  <w:endnote w:type="continuationSeparator" w:id="0">
    <w:p w:rsidR="005E3B81" w:rsidRDefault="005E3B81" w:rsidP="0024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B81" w:rsidRDefault="005E3B81"/>
  </w:footnote>
  <w:footnote w:type="continuationSeparator" w:id="0">
    <w:p w:rsidR="005E3B81" w:rsidRDefault="005E3B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8C"/>
    <w:rsid w:val="000C0AA7"/>
    <w:rsid w:val="000F15A8"/>
    <w:rsid w:val="0011046D"/>
    <w:rsid w:val="00194A26"/>
    <w:rsid w:val="00244A8C"/>
    <w:rsid w:val="00320955"/>
    <w:rsid w:val="00480F43"/>
    <w:rsid w:val="004B730E"/>
    <w:rsid w:val="00545DE4"/>
    <w:rsid w:val="005D584C"/>
    <w:rsid w:val="005E3B81"/>
    <w:rsid w:val="00627BA4"/>
    <w:rsid w:val="008B0BD4"/>
    <w:rsid w:val="008D240A"/>
    <w:rsid w:val="008F7A4A"/>
    <w:rsid w:val="00904793"/>
    <w:rsid w:val="0095150E"/>
    <w:rsid w:val="00986731"/>
    <w:rsid w:val="009B0F32"/>
    <w:rsid w:val="00A47A93"/>
    <w:rsid w:val="00C46ED2"/>
    <w:rsid w:val="00C51F1A"/>
    <w:rsid w:val="00C758FD"/>
    <w:rsid w:val="00E33403"/>
    <w:rsid w:val="00E37616"/>
    <w:rsid w:val="00E8253D"/>
    <w:rsid w:val="00F74C88"/>
    <w:rsid w:val="00F76C3C"/>
    <w:rsid w:val="00F87471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1B13"/>
  <w15:docId w15:val="{BD6C0B03-DCCA-4728-A02E-AA920569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4A8C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4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244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244A8C"/>
    <w:pPr>
      <w:shd w:val="clear" w:color="auto" w:fill="FFFFFF"/>
      <w:spacing w:after="260"/>
      <w:ind w:firstLine="3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244A8C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green">
    <w:name w:val="green"/>
    <w:basedOn w:val="a0"/>
    <w:rsid w:val="008F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АКЦІОНЕРНЕ ТОВАРИСТВО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АКЦІОНЕРНЕ ТОВАРИСТВО</dc:title>
  <dc:creator>HXM-3</dc:creator>
  <cp:lastModifiedBy>HP probook 650G5</cp:lastModifiedBy>
  <cp:revision>9</cp:revision>
  <cp:lastPrinted>2024-05-24T14:08:00Z</cp:lastPrinted>
  <dcterms:created xsi:type="dcterms:W3CDTF">2024-06-14T13:28:00Z</dcterms:created>
  <dcterms:modified xsi:type="dcterms:W3CDTF">2025-08-16T20:41:00Z</dcterms:modified>
</cp:coreProperties>
</file>